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D9" w:rsidRDefault="004328D9" w:rsidP="004328D9">
      <w:pPr>
        <w:pStyle w:val="-a"/>
      </w:pPr>
      <w:r>
        <w:rPr>
          <w:rFonts w:hint="eastAsia"/>
        </w:rPr>
        <w:t>百日草炭疽病病原菌的分离鉴定及防治药剂筛选</w:t>
      </w:r>
    </w:p>
    <w:p w:rsidR="004328D9" w:rsidRDefault="004328D9" w:rsidP="004328D9">
      <w:pPr>
        <w:pStyle w:val="-b"/>
        <w:rPr>
          <w:rFonts w:cs="仿宋_GB2312"/>
          <w:kern w:val="0"/>
          <w:szCs w:val="26"/>
          <w:vertAlign w:val="superscript"/>
        </w:rPr>
      </w:pPr>
      <w:r>
        <w:rPr>
          <w:rFonts w:hint="eastAsia"/>
        </w:rPr>
        <w:t xml:space="preserve">李 </w:t>
      </w:r>
      <w:r>
        <w:t xml:space="preserve"> </w:t>
      </w:r>
      <w:r>
        <w:rPr>
          <w:rFonts w:hint="eastAsia"/>
        </w:rPr>
        <w:t>文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，何月秋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，王佳莹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，王国良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，王志龙</w:t>
      </w:r>
      <w:r>
        <w:rPr>
          <w:rFonts w:hint="eastAsia"/>
          <w:vertAlign w:val="superscript"/>
        </w:rPr>
        <w:t>*,1</w:t>
      </w:r>
    </w:p>
    <w:p w:rsidR="004328D9" w:rsidRDefault="004328D9" w:rsidP="004328D9">
      <w:pPr>
        <w:pStyle w:val="-c"/>
      </w:pPr>
      <w:r>
        <w:rPr>
          <w:rFonts w:hint="eastAsia"/>
        </w:rPr>
        <w:t>1.宁波城市职业技术学院，浙江 宁波 3</w:t>
      </w:r>
      <w:r>
        <w:t>15100</w:t>
      </w:r>
      <w:r>
        <w:rPr>
          <w:rFonts w:hint="eastAsia"/>
        </w:rPr>
        <w:t>；2.宁波检验检疫科学技术研究院，浙江 宁波 3</w:t>
      </w:r>
      <w:r>
        <w:t>15012</w:t>
      </w:r>
      <w:r>
        <w:rPr>
          <w:rFonts w:hint="eastAsia"/>
        </w:rPr>
        <w:t>；</w:t>
      </w:r>
      <w:r>
        <w:t>3</w:t>
      </w:r>
      <w:r>
        <w:rPr>
          <w:rFonts w:hint="eastAsia"/>
        </w:rPr>
        <w:t>.浙江万里学院，浙江 宁波 3</w:t>
      </w:r>
      <w:r>
        <w:t>15100</w:t>
      </w:r>
      <w:r>
        <w:rPr>
          <w:rFonts w:hint="eastAsia"/>
        </w:rPr>
        <w:t>）</w:t>
      </w:r>
    </w:p>
    <w:p w:rsidR="004328D9" w:rsidRPr="004328D9" w:rsidRDefault="004328D9" w:rsidP="004328D9">
      <w:pPr>
        <w:pStyle w:val="-i"/>
        <w:jc w:val="center"/>
      </w:pPr>
    </w:p>
    <w:p w:rsidR="004328D9" w:rsidRPr="004328D9" w:rsidRDefault="004328D9" w:rsidP="004328D9">
      <w:pPr>
        <w:pStyle w:val="-i"/>
        <w:jc w:val="left"/>
      </w:pPr>
      <w:r w:rsidRPr="004328D9">
        <w:rPr>
          <w:rFonts w:hint="eastAsia"/>
        </w:rPr>
        <w:t>附加材料</w:t>
      </w:r>
    </w:p>
    <w:p w:rsidR="004328D9" w:rsidRDefault="004328D9" w:rsidP="004328D9">
      <w:pPr>
        <w:pStyle w:val="-i"/>
        <w:jc w:val="center"/>
      </w:pPr>
    </w:p>
    <w:p w:rsidR="004328D9" w:rsidRDefault="004328D9" w:rsidP="004328D9">
      <w:pPr>
        <w:pStyle w:val="-i"/>
        <w:jc w:val="center"/>
      </w:pPr>
      <w:r>
        <w:rPr>
          <w:noProof/>
        </w:rPr>
        <w:drawing>
          <wp:inline distT="0" distB="0" distL="0" distR="0">
            <wp:extent cx="3346450" cy="1710937"/>
            <wp:effectExtent l="0" t="0" r="6350" b="3810"/>
            <wp:docPr id="1" name="图片 1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831" cy="17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24" w:rsidRDefault="002B7124" w:rsidP="004328D9">
      <w:pPr>
        <w:pStyle w:val="-n"/>
      </w:pPr>
      <w:r w:rsidRPr="004328D9">
        <w:rPr>
          <w:rFonts w:hint="eastAsia"/>
        </w:rPr>
        <w:t>a</w:t>
      </w:r>
      <w:r w:rsidRPr="004328D9">
        <w:rPr>
          <w:rFonts w:hint="eastAsia"/>
        </w:rPr>
        <w:t>：暹罗刺盘孢菌在</w:t>
      </w:r>
      <w:r w:rsidRPr="004328D9">
        <w:t>空白</w:t>
      </w:r>
      <w:r w:rsidRPr="004328D9">
        <w:rPr>
          <w:rFonts w:hint="eastAsia"/>
        </w:rPr>
        <w:t>PDA</w:t>
      </w:r>
      <w:r w:rsidRPr="004328D9">
        <w:rPr>
          <w:rFonts w:hint="eastAsia"/>
        </w:rPr>
        <w:t>培养基上</w:t>
      </w:r>
      <w:r w:rsidRPr="004328D9">
        <w:t>的生长情况</w:t>
      </w:r>
      <w:r w:rsidRPr="004328D9">
        <w:rPr>
          <w:rFonts w:hint="eastAsia"/>
        </w:rPr>
        <w:t>；</w:t>
      </w:r>
      <w:r w:rsidRPr="004328D9">
        <w:t>b</w:t>
      </w:r>
      <w:r w:rsidRPr="004328D9">
        <w:t>：</w:t>
      </w:r>
      <w:r w:rsidRPr="004328D9">
        <w:rPr>
          <w:rFonts w:hint="eastAsia"/>
        </w:rPr>
        <w:t>暹罗刺盘孢菌在终浓度</w:t>
      </w:r>
      <w:r w:rsidRPr="004328D9">
        <w:t>为</w:t>
      </w:r>
      <w:r w:rsidRPr="004328D9">
        <w:t>1</w:t>
      </w:r>
      <w:r w:rsidRPr="004328D9">
        <w:rPr>
          <w:rFonts w:hint="eastAsia"/>
        </w:rPr>
        <w:t xml:space="preserve"> mg/L</w:t>
      </w:r>
      <w:r w:rsidRPr="004328D9">
        <w:rPr>
          <w:rFonts w:hint="eastAsia"/>
        </w:rPr>
        <w:t>嘧菌酯的</w:t>
      </w:r>
      <w:r w:rsidRPr="004328D9">
        <w:rPr>
          <w:rFonts w:hint="eastAsia"/>
        </w:rPr>
        <w:t>PDA</w:t>
      </w:r>
      <w:r w:rsidRPr="004328D9">
        <w:rPr>
          <w:rFonts w:hint="eastAsia"/>
        </w:rPr>
        <w:t>培养基上的</w:t>
      </w:r>
      <w:r w:rsidRPr="004328D9">
        <w:t>生长情况</w:t>
      </w:r>
      <w:r>
        <w:rPr>
          <w:rFonts w:hint="eastAsia"/>
        </w:rPr>
        <w:t>。</w:t>
      </w:r>
      <w:r w:rsidRPr="004328D9">
        <w:t>25°C</w:t>
      </w:r>
      <w:r w:rsidRPr="004328D9">
        <w:rPr>
          <w:rFonts w:hint="eastAsia"/>
        </w:rPr>
        <w:t>条件下</w:t>
      </w:r>
      <w:r w:rsidRPr="004328D9">
        <w:t>黑暗</w:t>
      </w:r>
      <w:r w:rsidRPr="004328D9">
        <w:rPr>
          <w:rFonts w:hint="eastAsia"/>
        </w:rPr>
        <w:t>培养</w:t>
      </w:r>
      <w:r w:rsidRPr="004328D9">
        <w:t>10</w:t>
      </w:r>
      <w:r w:rsidRPr="004328D9">
        <w:rPr>
          <w:rFonts w:hint="eastAsia"/>
        </w:rPr>
        <w:t xml:space="preserve"> </w:t>
      </w:r>
      <w:r w:rsidRPr="004328D9">
        <w:t>d</w:t>
      </w:r>
      <w:r w:rsidRPr="004328D9">
        <w:t>后拍照</w:t>
      </w:r>
    </w:p>
    <w:p w:rsidR="002B7124" w:rsidRDefault="002B7124" w:rsidP="004328D9">
      <w:pPr>
        <w:pStyle w:val="-n"/>
      </w:pPr>
      <w:r w:rsidRPr="004328D9">
        <w:t>Fungi growth on blank PDA media (a) and 1 mg/L azoxystrobin PDA media (b). Pictures were taken at 10 d post incubation under dark condition at 25°C.</w:t>
      </w:r>
    </w:p>
    <w:p w:rsidR="004328D9" w:rsidRPr="004328D9" w:rsidRDefault="004328D9" w:rsidP="004328D9">
      <w:pPr>
        <w:pStyle w:val="-n"/>
      </w:pPr>
      <w:r w:rsidRPr="004328D9">
        <w:rPr>
          <w:rFonts w:hint="eastAsia"/>
        </w:rPr>
        <w:t>图</w:t>
      </w:r>
      <w:r w:rsidRPr="004328D9">
        <w:t>S1</w:t>
      </w:r>
      <w:r w:rsidRPr="004328D9">
        <w:rPr>
          <w:rFonts w:hint="eastAsia"/>
        </w:rPr>
        <w:t xml:space="preserve"> </w:t>
      </w:r>
      <w:r w:rsidRPr="004328D9">
        <w:t>1 m</w:t>
      </w:r>
      <w:r w:rsidRPr="004328D9">
        <w:rPr>
          <w:rFonts w:hint="eastAsia"/>
        </w:rPr>
        <w:t>g/L</w:t>
      </w:r>
      <w:r w:rsidRPr="004328D9">
        <w:rPr>
          <w:rFonts w:hint="eastAsia"/>
        </w:rPr>
        <w:t>嘧菌酯悬浮剂对暹罗</w:t>
      </w:r>
      <w:bookmarkStart w:id="0" w:name="_GoBack"/>
      <w:bookmarkEnd w:id="0"/>
      <w:r w:rsidRPr="004328D9">
        <w:rPr>
          <w:rFonts w:hint="eastAsia"/>
        </w:rPr>
        <w:t>刺盘孢菌的杀菌活性</w:t>
      </w:r>
    </w:p>
    <w:p w:rsidR="004328D9" w:rsidRPr="004328D9" w:rsidRDefault="004328D9" w:rsidP="004328D9">
      <w:pPr>
        <w:pStyle w:val="-n"/>
      </w:pPr>
      <w:r w:rsidRPr="004328D9">
        <w:t xml:space="preserve">Figure S1 Antibiotic activity of 1 mg/L azoxystrobin to </w:t>
      </w:r>
      <w:r w:rsidRPr="004328D9">
        <w:rPr>
          <w:rFonts w:hint="eastAsia"/>
          <w:i/>
          <w:iCs/>
        </w:rPr>
        <w:t>C</w:t>
      </w:r>
      <w:r w:rsidRPr="004328D9">
        <w:rPr>
          <w:i/>
          <w:iCs/>
        </w:rPr>
        <w:t>. siamense</w:t>
      </w:r>
      <w:r w:rsidRPr="004328D9">
        <w:t xml:space="preserve"> </w:t>
      </w:r>
    </w:p>
    <w:p w:rsidR="004328D9" w:rsidRPr="004328D9" w:rsidRDefault="004328D9" w:rsidP="004328D9">
      <w:pPr>
        <w:pStyle w:val="-i"/>
      </w:pPr>
    </w:p>
    <w:p w:rsidR="000425BF" w:rsidRPr="004328D9" w:rsidRDefault="000425BF"/>
    <w:sectPr w:rsidR="000425BF" w:rsidRPr="0043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D9"/>
    <w:rsid w:val="0000039D"/>
    <w:rsid w:val="000425BF"/>
    <w:rsid w:val="002B7124"/>
    <w:rsid w:val="004328D9"/>
    <w:rsid w:val="00AF71D1"/>
    <w:rsid w:val="00D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D82F4-83B4-4B7E-8BF1-B6FA518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i">
    <w:name w:val="农药学学报-i 正文"/>
    <w:basedOn w:val="a"/>
    <w:qFormat/>
    <w:rsid w:val="004328D9"/>
    <w:pPr>
      <w:ind w:firstLine="432"/>
    </w:pPr>
    <w:rPr>
      <w:rFonts w:ascii="Times New Roman" w:eastAsia="宋体" w:hAnsi="Times New Roman" w:cs="Times New Roman"/>
    </w:rPr>
  </w:style>
  <w:style w:type="paragraph" w:customStyle="1" w:styleId="-n">
    <w:name w:val="农药学学报-n 图表题"/>
    <w:basedOn w:val="a3"/>
    <w:qFormat/>
    <w:rsid w:val="004328D9"/>
    <w:pPr>
      <w:spacing w:line="360" w:lineRule="exact"/>
      <w:jc w:val="center"/>
    </w:pPr>
    <w:rPr>
      <w:rFonts w:ascii="Times New Roman" w:eastAsia="黑体" w:hAnsi="Times New Roman" w:cs="Times New Roman"/>
      <w:kern w:val="0"/>
      <w:sz w:val="18"/>
      <w:szCs w:val="21"/>
    </w:rPr>
  </w:style>
  <w:style w:type="paragraph" w:styleId="a3">
    <w:name w:val="Plain Text"/>
    <w:basedOn w:val="a"/>
    <w:link w:val="a4"/>
    <w:uiPriority w:val="99"/>
    <w:semiHidden/>
    <w:unhideWhenUsed/>
    <w:rsid w:val="004328D9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semiHidden/>
    <w:rsid w:val="004328D9"/>
    <w:rPr>
      <w:rFonts w:asciiTheme="minorEastAsia" w:hAnsi="Courier New" w:cs="Courier New"/>
    </w:rPr>
  </w:style>
  <w:style w:type="paragraph" w:customStyle="1" w:styleId="-a">
    <w:name w:val="农药学学报-a 正文标题"/>
    <w:basedOn w:val="a3"/>
    <w:next w:val="HTML"/>
    <w:qFormat/>
    <w:rsid w:val="004328D9"/>
    <w:pPr>
      <w:spacing w:before="240" w:after="240"/>
      <w:jc w:val="center"/>
    </w:pPr>
    <w:rPr>
      <w:rFonts w:ascii="黑体" w:eastAsia="黑体" w:cs="Times New Roman"/>
      <w:kern w:val="0"/>
      <w:sz w:val="36"/>
      <w:szCs w:val="44"/>
    </w:rPr>
  </w:style>
  <w:style w:type="paragraph" w:customStyle="1" w:styleId="-b">
    <w:name w:val="农药学学报-b 作者"/>
    <w:basedOn w:val="a"/>
    <w:qFormat/>
    <w:rsid w:val="004328D9"/>
    <w:pPr>
      <w:jc w:val="center"/>
    </w:pPr>
    <w:rPr>
      <w:rFonts w:ascii="仿宋" w:eastAsia="仿宋" w:hAnsi="仿宋" w:cs="Times New Roman"/>
      <w:sz w:val="28"/>
      <w:szCs w:val="28"/>
    </w:rPr>
  </w:style>
  <w:style w:type="paragraph" w:customStyle="1" w:styleId="-c">
    <w:name w:val="农药学学报-c 作者单位"/>
    <w:basedOn w:val="a3"/>
    <w:qFormat/>
    <w:rsid w:val="004328D9"/>
    <w:pPr>
      <w:jc w:val="center"/>
    </w:pPr>
    <w:rPr>
      <w:rFonts w:ascii="宋体" w:eastAsia="宋体" w:cs="Times New Roman"/>
      <w:kern w:val="0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4328D9"/>
    <w:rPr>
      <w:i/>
      <w:iCs/>
    </w:rPr>
  </w:style>
  <w:style w:type="character" w:customStyle="1" w:styleId="HTML0">
    <w:name w:val="HTML 地址 字符"/>
    <w:basedOn w:val="a0"/>
    <w:link w:val="HTML"/>
    <w:uiPriority w:val="99"/>
    <w:semiHidden/>
    <w:rsid w:val="00432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Z</cp:lastModifiedBy>
  <cp:revision>2</cp:revision>
  <dcterms:created xsi:type="dcterms:W3CDTF">2021-03-29T03:42:00Z</dcterms:created>
  <dcterms:modified xsi:type="dcterms:W3CDTF">2021-03-29T03:42:00Z</dcterms:modified>
</cp:coreProperties>
</file>